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C" w:rsidRPr="00111F98" w:rsidRDefault="0049666C" w:rsidP="004966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F9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49666C" w:rsidRDefault="0049666C" w:rsidP="006E5AEE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F98">
        <w:rPr>
          <w:rFonts w:ascii="Times New Roman" w:hAnsi="Times New Roman" w:cs="Times New Roman"/>
          <w:b/>
          <w:i/>
          <w:sz w:val="28"/>
          <w:szCs w:val="28"/>
        </w:rPr>
        <w:t xml:space="preserve">В целях </w:t>
      </w:r>
      <w:r w:rsidR="00120E2C">
        <w:rPr>
          <w:rFonts w:ascii="Times New Roman" w:hAnsi="Times New Roman" w:cs="Times New Roman"/>
          <w:b/>
          <w:i/>
          <w:sz w:val="28"/>
          <w:szCs w:val="28"/>
        </w:rPr>
        <w:t>выявления потребностей в изучении</w:t>
      </w:r>
      <w:r w:rsidR="00083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E2C">
        <w:rPr>
          <w:rFonts w:ascii="Times New Roman" w:hAnsi="Times New Roman" w:cs="Times New Roman"/>
          <w:b/>
          <w:i/>
          <w:sz w:val="28"/>
          <w:szCs w:val="28"/>
        </w:rPr>
        <w:t>стратегий,</w:t>
      </w:r>
      <w:r w:rsidR="00083B80">
        <w:rPr>
          <w:rFonts w:ascii="Times New Roman" w:hAnsi="Times New Roman" w:cs="Times New Roman"/>
          <w:b/>
          <w:i/>
          <w:sz w:val="28"/>
          <w:szCs w:val="28"/>
        </w:rPr>
        <w:t xml:space="preserve"> приемов и методик </w:t>
      </w:r>
      <w:r w:rsidR="00120E2C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</w:t>
      </w:r>
      <w:r w:rsidR="00083B80">
        <w:rPr>
          <w:rFonts w:ascii="Times New Roman" w:hAnsi="Times New Roman" w:cs="Times New Roman"/>
          <w:b/>
          <w:i/>
          <w:sz w:val="28"/>
          <w:szCs w:val="28"/>
        </w:rPr>
        <w:t>развития социальной креативно</w:t>
      </w:r>
      <w:r w:rsidR="008D48F2">
        <w:rPr>
          <w:rFonts w:ascii="Times New Roman" w:hAnsi="Times New Roman" w:cs="Times New Roman"/>
          <w:b/>
          <w:i/>
          <w:sz w:val="28"/>
          <w:szCs w:val="28"/>
        </w:rPr>
        <w:t>сти просим вас заполнить таблицы</w:t>
      </w:r>
      <w:r w:rsidR="00083B80">
        <w:rPr>
          <w:rFonts w:ascii="Times New Roman" w:hAnsi="Times New Roman" w:cs="Times New Roman"/>
          <w:b/>
          <w:i/>
          <w:sz w:val="28"/>
          <w:szCs w:val="28"/>
        </w:rPr>
        <w:t>, отметив нужный вариант любым значком</w:t>
      </w:r>
      <w:r w:rsidR="00AA11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7"/>
        <w:tblW w:w="9508" w:type="dxa"/>
        <w:jc w:val="center"/>
        <w:tblLook w:val="04A0" w:firstRow="1" w:lastRow="0" w:firstColumn="1" w:lastColumn="0" w:noHBand="0" w:noVBand="1"/>
      </w:tblPr>
      <w:tblGrid>
        <w:gridCol w:w="3667"/>
        <w:gridCol w:w="3056"/>
        <w:gridCol w:w="2785"/>
      </w:tblGrid>
      <w:tr w:rsidR="0018665D" w:rsidRPr="00174CA5" w:rsidTr="0018665D">
        <w:trPr>
          <w:jc w:val="center"/>
        </w:trPr>
        <w:tc>
          <w:tcPr>
            <w:tcW w:w="3667" w:type="dxa"/>
            <w:vAlign w:val="center"/>
          </w:tcPr>
          <w:p w:rsidR="0018665D" w:rsidRPr="00174CA5" w:rsidRDefault="00120E2C" w:rsidP="00174CA5">
            <w:pPr>
              <w:tabs>
                <w:tab w:val="left" w:pos="1552"/>
                <w:tab w:val="left" w:pos="1618"/>
              </w:tabs>
              <w:spacing w:line="288" w:lineRule="auto"/>
              <w:ind w:left="269" w:right="52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Стратегии</w:t>
            </w:r>
          </w:p>
        </w:tc>
        <w:tc>
          <w:tcPr>
            <w:tcW w:w="3056" w:type="dxa"/>
            <w:vAlign w:val="center"/>
          </w:tcPr>
          <w:p w:rsidR="0018665D" w:rsidRPr="00174CA5" w:rsidRDefault="0018665D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b/>
                <w:sz w:val="26"/>
                <w:szCs w:val="26"/>
              </w:rPr>
              <w:t>Знаю,</w:t>
            </w:r>
          </w:p>
          <w:p w:rsidR="0018665D" w:rsidRPr="00174CA5" w:rsidRDefault="0018665D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b/>
                <w:sz w:val="26"/>
                <w:szCs w:val="26"/>
              </w:rPr>
              <w:t>имею</w:t>
            </w:r>
          </w:p>
          <w:p w:rsidR="0018665D" w:rsidRPr="00174CA5" w:rsidRDefault="0018665D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</w:t>
            </w:r>
          </w:p>
        </w:tc>
        <w:tc>
          <w:tcPr>
            <w:tcW w:w="2785" w:type="dxa"/>
            <w:vAlign w:val="center"/>
          </w:tcPr>
          <w:p w:rsidR="0018665D" w:rsidRPr="00174CA5" w:rsidRDefault="0018665D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b/>
                <w:sz w:val="26"/>
                <w:szCs w:val="26"/>
              </w:rPr>
              <w:t>Хотел бы изучить</w:t>
            </w:r>
            <w:r w:rsidR="002D6262" w:rsidRPr="00174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более подробно</w:t>
            </w: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А. Сосланда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Л. Да Винчи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А. Эйнштейна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«Антимифы»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Стратегия </w:t>
            </w: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«Позитивная модель будущего»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Стратегия </w:t>
            </w: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Кайдзен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</w:t>
            </w: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ия Уолта Диснея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«Сам себе критик»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Эдварда де Боно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174CA5" w:rsidTr="00601240">
        <w:trPr>
          <w:jc w:val="center"/>
        </w:trPr>
        <w:tc>
          <w:tcPr>
            <w:tcW w:w="3667" w:type="dxa"/>
          </w:tcPr>
          <w:p w:rsidR="00120E2C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«Социальные инверсии»</w:t>
            </w:r>
          </w:p>
        </w:tc>
        <w:tc>
          <w:tcPr>
            <w:tcW w:w="3056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174CA5" w:rsidRDefault="00120E2C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5" w:rsidRPr="00174CA5" w:rsidTr="00601240">
        <w:trPr>
          <w:jc w:val="center"/>
        </w:trPr>
        <w:tc>
          <w:tcPr>
            <w:tcW w:w="3667" w:type="dxa"/>
          </w:tcPr>
          <w:p w:rsidR="00174CA5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«Я познаю, Я выбираю, Я созидаю, Я отвечаю»</w:t>
            </w:r>
          </w:p>
        </w:tc>
        <w:tc>
          <w:tcPr>
            <w:tcW w:w="3056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5" w:rsidRPr="00174CA5" w:rsidTr="00601240">
        <w:trPr>
          <w:jc w:val="center"/>
        </w:trPr>
        <w:tc>
          <w:tcPr>
            <w:tcW w:w="3667" w:type="dxa"/>
          </w:tcPr>
          <w:p w:rsidR="00174CA5" w:rsidRPr="00174CA5" w:rsidRDefault="00174CA5" w:rsidP="00824ED9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«Согласование интересов и гармонизация межличностных отношений участников образовательного процесса (в разновозрастных группах)»</w:t>
            </w:r>
          </w:p>
        </w:tc>
        <w:tc>
          <w:tcPr>
            <w:tcW w:w="3056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5" w:rsidRPr="00174CA5" w:rsidTr="00601240">
        <w:trPr>
          <w:jc w:val="center"/>
        </w:trPr>
        <w:tc>
          <w:tcPr>
            <w:tcW w:w="3667" w:type="dxa"/>
          </w:tcPr>
          <w:p w:rsidR="00174CA5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«Мы - команда»</w:t>
            </w:r>
          </w:p>
        </w:tc>
        <w:tc>
          <w:tcPr>
            <w:tcW w:w="3056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5" w:rsidRPr="00174CA5" w:rsidTr="00601240">
        <w:trPr>
          <w:jc w:val="center"/>
        </w:trPr>
        <w:tc>
          <w:tcPr>
            <w:tcW w:w="3667" w:type="dxa"/>
          </w:tcPr>
          <w:p w:rsidR="00174CA5" w:rsidRPr="00174CA5" w:rsidRDefault="00174CA5" w:rsidP="00174CA5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sz w:val="26"/>
                <w:szCs w:val="26"/>
              </w:rPr>
              <w:t>Стратегия С. Джобса «Мы находимся здесь, чтобы внести свой вклад в этот мир. Иначе, зачем мы здесь?»</w:t>
            </w:r>
          </w:p>
        </w:tc>
        <w:tc>
          <w:tcPr>
            <w:tcW w:w="3056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74CA5" w:rsidRPr="00174CA5" w:rsidRDefault="00174CA5" w:rsidP="00174CA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75" w:rsidRPr="00174CA5" w:rsidTr="008C09D5">
        <w:trPr>
          <w:jc w:val="center"/>
        </w:trPr>
        <w:tc>
          <w:tcPr>
            <w:tcW w:w="9508" w:type="dxa"/>
            <w:gridSpan w:val="3"/>
          </w:tcPr>
          <w:p w:rsidR="00067F75" w:rsidRPr="00174CA5" w:rsidRDefault="00067F7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067F75" w:rsidRPr="00174CA5" w:rsidRDefault="00067F75" w:rsidP="00174CA5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4C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Какие ещё? </w:t>
            </w:r>
            <w:r w:rsidRPr="00174C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_________________________________________________________________</w:t>
            </w:r>
            <w:r w:rsidR="00174C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_____</w:t>
            </w:r>
          </w:p>
        </w:tc>
      </w:tr>
    </w:tbl>
    <w:p w:rsidR="00120E2C" w:rsidRDefault="00120E2C" w:rsidP="0049666C"/>
    <w:p w:rsidR="00120E2C" w:rsidRDefault="00120E2C"/>
    <w:tbl>
      <w:tblPr>
        <w:tblStyle w:val="a7"/>
        <w:tblW w:w="9508" w:type="dxa"/>
        <w:jc w:val="center"/>
        <w:tblLook w:val="04A0" w:firstRow="1" w:lastRow="0" w:firstColumn="1" w:lastColumn="0" w:noHBand="0" w:noVBand="1"/>
      </w:tblPr>
      <w:tblGrid>
        <w:gridCol w:w="3667"/>
        <w:gridCol w:w="3056"/>
        <w:gridCol w:w="2785"/>
      </w:tblGrid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120E2C" w:rsidP="00824ED9">
            <w:pPr>
              <w:tabs>
                <w:tab w:val="left" w:pos="1552"/>
                <w:tab w:val="left" w:pos="1618"/>
              </w:tabs>
              <w:spacing w:line="288" w:lineRule="auto"/>
              <w:ind w:left="269" w:right="52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Приемы и методики</w:t>
            </w:r>
          </w:p>
        </w:tc>
        <w:tc>
          <w:tcPr>
            <w:tcW w:w="3056" w:type="dxa"/>
            <w:vAlign w:val="center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b/>
                <w:sz w:val="26"/>
                <w:szCs w:val="26"/>
              </w:rPr>
              <w:t>Знаю,</w:t>
            </w:r>
          </w:p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b/>
                <w:sz w:val="26"/>
                <w:szCs w:val="26"/>
              </w:rPr>
              <w:t>имею</w:t>
            </w:r>
          </w:p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</w:t>
            </w:r>
          </w:p>
        </w:tc>
        <w:tc>
          <w:tcPr>
            <w:tcW w:w="2785" w:type="dxa"/>
            <w:vAlign w:val="center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b/>
                <w:sz w:val="26"/>
                <w:szCs w:val="26"/>
              </w:rPr>
              <w:t>Хотел бы изучить более подробно</w:t>
            </w: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Социологический опрос, интервью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Метод информационной матрицы (систематизация собранной информации)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Анализ незавершенных ситуаций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Метод </w:t>
            </w:r>
            <w:proofErr w:type="gramStart"/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ситуационного</w:t>
            </w:r>
            <w:proofErr w:type="gramEnd"/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анализ (кейс-технологии)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Метод аналогии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Метод ассоциации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Синектика</w:t>
            </w:r>
            <w:bookmarkStart w:id="0" w:name="_GoBack"/>
            <w:bookmarkEnd w:id="0"/>
            <w:proofErr w:type="spellEnd"/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Генерация идей (мозговой штурм)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Оппонентный круг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Дискуссия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Диалоговое взаимодействие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Метод проектов (творческих, социальных)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Исследовательский метод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Мастерская будущего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Метод коллективного принятия решений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Игровые методы</w:t>
            </w:r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E2C" w:rsidRPr="00824ED9" w:rsidTr="005A2E5E">
        <w:trPr>
          <w:jc w:val="center"/>
        </w:trPr>
        <w:tc>
          <w:tcPr>
            <w:tcW w:w="3667" w:type="dxa"/>
            <w:vAlign w:val="center"/>
          </w:tcPr>
          <w:p w:rsidR="00120E2C" w:rsidRPr="00824ED9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Рефлексия и </w:t>
            </w:r>
            <w:proofErr w:type="spellStart"/>
            <w:r w:rsidRPr="00824ED9">
              <w:rPr>
                <w:rFonts w:ascii="Times New Roman" w:hAnsi="Times New Roman" w:cs="Times New Roman"/>
                <w:i/>
                <w:sz w:val="26"/>
                <w:szCs w:val="26"/>
              </w:rPr>
              <w:t>взаимооценка</w:t>
            </w:r>
            <w:proofErr w:type="spellEnd"/>
          </w:p>
        </w:tc>
        <w:tc>
          <w:tcPr>
            <w:tcW w:w="3056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120E2C" w:rsidRPr="00824ED9" w:rsidRDefault="00120E2C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75" w:rsidRPr="00824ED9" w:rsidTr="00A64BA8">
        <w:trPr>
          <w:jc w:val="center"/>
        </w:trPr>
        <w:tc>
          <w:tcPr>
            <w:tcW w:w="9508" w:type="dxa"/>
            <w:gridSpan w:val="3"/>
            <w:vAlign w:val="center"/>
          </w:tcPr>
          <w:p w:rsidR="00824ED9" w:rsidRPr="00174CA5" w:rsidRDefault="00824ED9" w:rsidP="00824ED9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067F75" w:rsidRDefault="00824ED9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174C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Какие ещё? </w:t>
            </w:r>
            <w:r w:rsidRPr="00174C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_____</w:t>
            </w:r>
          </w:p>
          <w:p w:rsidR="008C6C20" w:rsidRPr="00824ED9" w:rsidRDefault="008C6C20" w:rsidP="00824ED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AC4" w:rsidRDefault="00121AC4" w:rsidP="0049666C"/>
    <w:p w:rsidR="00067F75" w:rsidRDefault="00067F75" w:rsidP="0049666C"/>
    <w:p w:rsidR="004D7B14" w:rsidRPr="0018665D" w:rsidRDefault="0018665D" w:rsidP="001866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665D">
        <w:rPr>
          <w:rFonts w:ascii="Times New Roman" w:hAnsi="Times New Roman" w:cs="Times New Roman"/>
          <w:b/>
          <w:i/>
          <w:sz w:val="32"/>
          <w:szCs w:val="32"/>
        </w:rPr>
        <w:t>Спасибо!</w:t>
      </w:r>
    </w:p>
    <w:sectPr w:rsidR="004D7B14" w:rsidRPr="0018665D" w:rsidSect="005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B44"/>
    <w:multiLevelType w:val="multilevel"/>
    <w:tmpl w:val="53A6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1874"/>
    <w:multiLevelType w:val="hybridMultilevel"/>
    <w:tmpl w:val="7B20171A"/>
    <w:lvl w:ilvl="0" w:tplc="2CA89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22F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A216A"/>
    <w:multiLevelType w:val="hybridMultilevel"/>
    <w:tmpl w:val="CFE4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0E57"/>
    <w:multiLevelType w:val="hybridMultilevel"/>
    <w:tmpl w:val="A14C4F00"/>
    <w:lvl w:ilvl="0" w:tplc="BF22F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B793A"/>
    <w:multiLevelType w:val="hybridMultilevel"/>
    <w:tmpl w:val="B32053D2"/>
    <w:lvl w:ilvl="0" w:tplc="BF22F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FC"/>
    <w:rsid w:val="00067F75"/>
    <w:rsid w:val="00083B80"/>
    <w:rsid w:val="000A1CBA"/>
    <w:rsid w:val="000A2324"/>
    <w:rsid w:val="00120E2C"/>
    <w:rsid w:val="00121AC4"/>
    <w:rsid w:val="001535D7"/>
    <w:rsid w:val="00174CA5"/>
    <w:rsid w:val="0018665D"/>
    <w:rsid w:val="001E174F"/>
    <w:rsid w:val="001E2EC9"/>
    <w:rsid w:val="001F7B05"/>
    <w:rsid w:val="00205F16"/>
    <w:rsid w:val="00236C12"/>
    <w:rsid w:val="002573D8"/>
    <w:rsid w:val="002A07A1"/>
    <w:rsid w:val="002A4575"/>
    <w:rsid w:val="002D6262"/>
    <w:rsid w:val="002E3349"/>
    <w:rsid w:val="002E428E"/>
    <w:rsid w:val="003734BE"/>
    <w:rsid w:val="00395EFC"/>
    <w:rsid w:val="003A097C"/>
    <w:rsid w:val="003C5353"/>
    <w:rsid w:val="00411EE8"/>
    <w:rsid w:val="0049666C"/>
    <w:rsid w:val="004A3857"/>
    <w:rsid w:val="004D7B14"/>
    <w:rsid w:val="00507368"/>
    <w:rsid w:val="00536400"/>
    <w:rsid w:val="00550590"/>
    <w:rsid w:val="0056026F"/>
    <w:rsid w:val="005D33B1"/>
    <w:rsid w:val="005D4557"/>
    <w:rsid w:val="00641423"/>
    <w:rsid w:val="00664047"/>
    <w:rsid w:val="006E5AEE"/>
    <w:rsid w:val="007531B3"/>
    <w:rsid w:val="00824ED9"/>
    <w:rsid w:val="00883239"/>
    <w:rsid w:val="008C6C20"/>
    <w:rsid w:val="008D48F2"/>
    <w:rsid w:val="00930465"/>
    <w:rsid w:val="00980B76"/>
    <w:rsid w:val="009B6900"/>
    <w:rsid w:val="00A758F1"/>
    <w:rsid w:val="00AA1118"/>
    <w:rsid w:val="00AC1655"/>
    <w:rsid w:val="00AF4886"/>
    <w:rsid w:val="00B51BC5"/>
    <w:rsid w:val="00B51ECC"/>
    <w:rsid w:val="00B561AC"/>
    <w:rsid w:val="00C57724"/>
    <w:rsid w:val="00C8489D"/>
    <w:rsid w:val="00CB3BA9"/>
    <w:rsid w:val="00D55168"/>
    <w:rsid w:val="00D63900"/>
    <w:rsid w:val="00DD5BE3"/>
    <w:rsid w:val="00DF53E0"/>
    <w:rsid w:val="00E877D3"/>
    <w:rsid w:val="00F16DCE"/>
    <w:rsid w:val="00F326A3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C"/>
  </w:style>
  <w:style w:type="paragraph" w:styleId="2">
    <w:name w:val="heading 2"/>
    <w:basedOn w:val="a"/>
    <w:link w:val="20"/>
    <w:uiPriority w:val="9"/>
    <w:qFormat/>
    <w:rsid w:val="0093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0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465"/>
    <w:rPr>
      <w:color w:val="0000FF"/>
      <w:u w:val="single"/>
    </w:rPr>
  </w:style>
  <w:style w:type="character" w:styleId="a6">
    <w:name w:val="Strong"/>
    <w:basedOn w:val="a0"/>
    <w:uiPriority w:val="22"/>
    <w:qFormat/>
    <w:rsid w:val="00930465"/>
    <w:rPr>
      <w:b/>
      <w:bCs/>
    </w:rPr>
  </w:style>
  <w:style w:type="character" w:customStyle="1" w:styleId="apple-converted-space">
    <w:name w:val="apple-converted-space"/>
    <w:basedOn w:val="a0"/>
    <w:rsid w:val="00C57724"/>
  </w:style>
  <w:style w:type="table" w:styleId="a7">
    <w:name w:val="Table Grid"/>
    <w:basedOn w:val="a1"/>
    <w:uiPriority w:val="59"/>
    <w:rsid w:val="0025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54</cp:revision>
  <dcterms:created xsi:type="dcterms:W3CDTF">2017-02-27T15:35:00Z</dcterms:created>
  <dcterms:modified xsi:type="dcterms:W3CDTF">2019-01-11T06:41:00Z</dcterms:modified>
</cp:coreProperties>
</file>